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CF" w:rsidRPr="00DE199D" w:rsidRDefault="00DE25CF" w:rsidP="00DE25CF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6</w:t>
      </w:r>
    </w:p>
    <w:p w:rsidR="00DE25CF" w:rsidRPr="00572854" w:rsidRDefault="00DE25CF" w:rsidP="00DE25CF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Wrocław, 10 grudnia 2018 r.</w:t>
      </w:r>
    </w:p>
    <w:p w:rsidR="00DE25CF" w:rsidRPr="00DE199D" w:rsidRDefault="00DE25CF" w:rsidP="00DE25CF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</w:rPr>
      </w:pPr>
    </w:p>
    <w:p w:rsidR="00DE25CF" w:rsidRPr="00595CAF" w:rsidRDefault="00DE25CF" w:rsidP="00DE25CF">
      <w:pPr>
        <w:pStyle w:val="AAtytuwzoru"/>
        <w:spacing w:after="480" w:line="300" w:lineRule="auto"/>
      </w:pPr>
      <w:bookmarkStart w:id="1" w:name="_Toc527838075"/>
      <w:bookmarkStart w:id="2" w:name="_Toc528688149"/>
      <w:r w:rsidRPr="00DE199D">
        <w:t>Porozumienie o kontynuowaniu stosunku pracy</w:t>
      </w:r>
      <w:bookmarkEnd w:id="1"/>
      <w:bookmarkEnd w:id="2"/>
    </w:p>
    <w:p w:rsidR="00DE25CF" w:rsidRPr="00572854" w:rsidRDefault="00DE25CF" w:rsidP="00DE25CF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Jan Nowak</w:t>
      </w:r>
      <w:r w:rsidRPr="00572854">
        <w:rPr>
          <w:rFonts w:ascii="Arial" w:hAnsi="Arial" w:cs="Arial"/>
          <w:sz w:val="20"/>
          <w:szCs w:val="20"/>
        </w:rPr>
        <w:t xml:space="preserve">, posiadający numer PESEL 69021211111, uprawniony do zawarcia niniejszego porozumienia na podstawie art. 14 ust. 1 pkt 2 ustawy o zarządzie sukcesyjnym przedsiębiorstwem osoby fizycznej jako spadkobierca ustawowy Krzysztofa Nowaka, który prowadził we Wrocławiu działalność gospodarczą na podstawie wpisu do CEIDG pod firmą „Krzysztof Nowak – Usługi remontowe”, przy ul. Biznesowej 10/10, 00-002 Wrocław, i zmarł w dniu 8 grudnia 2018 r., </w:t>
      </w:r>
    </w:p>
    <w:p w:rsidR="00DE25CF" w:rsidRPr="00572854" w:rsidRDefault="00DE25CF" w:rsidP="00DE25CF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oraz</w:t>
      </w:r>
    </w:p>
    <w:p w:rsidR="00DE25CF" w:rsidRPr="00572854" w:rsidRDefault="00DE25CF" w:rsidP="00DE25CF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Adam Kowalski</w:t>
      </w:r>
      <w:r w:rsidRPr="00572854">
        <w:rPr>
          <w:rFonts w:ascii="Arial" w:hAnsi="Arial" w:cs="Arial"/>
          <w:sz w:val="20"/>
          <w:szCs w:val="20"/>
        </w:rPr>
        <w:t xml:space="preserve"> – pracownik zatrudniony na podstawie zawartej</w:t>
      </w:r>
      <w:r>
        <w:rPr>
          <w:rFonts w:ascii="Arial" w:hAnsi="Arial" w:cs="Arial"/>
          <w:sz w:val="20"/>
          <w:szCs w:val="20"/>
        </w:rPr>
        <w:t xml:space="preserve"> z Krzysztofem Nowakiem umowy o </w:t>
      </w:r>
      <w:r w:rsidRPr="00572854">
        <w:rPr>
          <w:rFonts w:ascii="Arial" w:hAnsi="Arial" w:cs="Arial"/>
          <w:sz w:val="20"/>
          <w:szCs w:val="20"/>
        </w:rPr>
        <w:t>pracę na czas nieokreślony z dnia 1 września 2011 r., posi</w:t>
      </w:r>
      <w:r>
        <w:rPr>
          <w:rFonts w:ascii="Arial" w:hAnsi="Arial" w:cs="Arial"/>
          <w:sz w:val="20"/>
          <w:szCs w:val="20"/>
        </w:rPr>
        <w:t>adający numer PESEL 80051000112</w:t>
      </w:r>
    </w:p>
    <w:p w:rsidR="00DE25CF" w:rsidRPr="00572854" w:rsidRDefault="00DE25CF" w:rsidP="00DE25CF">
      <w:pPr>
        <w:keepNext/>
        <w:tabs>
          <w:tab w:val="left" w:pos="426"/>
        </w:tabs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na podstawie art. 63</w:t>
      </w:r>
      <w:r w:rsidRPr="00572854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72854">
        <w:rPr>
          <w:rFonts w:ascii="Arial" w:hAnsi="Arial" w:cs="Arial"/>
          <w:b/>
          <w:sz w:val="20"/>
          <w:szCs w:val="20"/>
        </w:rPr>
        <w:t xml:space="preserve"> § 5 Kodeksu pracy, uzgadniają, że stosunek pracy będzie kontynuowany na dotychczasowych zasadach. </w:t>
      </w:r>
    </w:p>
    <w:p w:rsidR="00DE25CF" w:rsidRPr="00572854" w:rsidRDefault="00DE25CF" w:rsidP="00DE25CF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 </w:t>
      </w:r>
    </w:p>
    <w:p w:rsidR="00DE25CF" w:rsidRPr="00572854" w:rsidRDefault="00DE25CF" w:rsidP="00DE25CF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 imieniu pracodawcy: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572854">
        <w:rPr>
          <w:rFonts w:ascii="Arial" w:hAnsi="Arial" w:cs="Arial"/>
          <w:sz w:val="20"/>
          <w:szCs w:val="20"/>
        </w:rPr>
        <w:t>Pracownik:</w:t>
      </w:r>
      <w:r>
        <w:rPr>
          <w:rFonts w:ascii="Arial" w:hAnsi="Arial" w:cs="Arial"/>
          <w:sz w:val="20"/>
          <w:szCs w:val="20"/>
        </w:rPr>
        <w:t xml:space="preserve">   </w:t>
      </w:r>
      <w:r w:rsidRPr="00572854">
        <w:rPr>
          <w:rFonts w:ascii="Arial" w:hAnsi="Arial" w:cs="Arial"/>
          <w:sz w:val="20"/>
          <w:szCs w:val="20"/>
        </w:rPr>
        <w:t xml:space="preserve"> </w:t>
      </w:r>
    </w:p>
    <w:p w:rsidR="00DE25CF" w:rsidRPr="00572854" w:rsidRDefault="00DE25CF" w:rsidP="00DE25CF">
      <w:pPr>
        <w:tabs>
          <w:tab w:val="left" w:pos="5529"/>
          <w:tab w:val="left" w:pos="5954"/>
        </w:tabs>
        <w:spacing w:after="0" w:line="300" w:lineRule="auto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 xml:space="preserve">Jan Nowak </w:t>
      </w:r>
      <w:r w:rsidRPr="00572854">
        <w:rPr>
          <w:rFonts w:ascii="Brush Script MT" w:hAnsi="Brush Script MT" w:cs="Arial"/>
          <w:i/>
          <w:sz w:val="32"/>
          <w:szCs w:val="32"/>
        </w:rPr>
        <w:tab/>
      </w:r>
      <w:r>
        <w:rPr>
          <w:rFonts w:ascii="Brush Script MT" w:hAnsi="Brush Script MT" w:cs="Arial"/>
          <w:i/>
          <w:sz w:val="32"/>
          <w:szCs w:val="32"/>
        </w:rPr>
        <w:t xml:space="preserve"> </w:t>
      </w:r>
      <w:r w:rsidRPr="00572854">
        <w:rPr>
          <w:rFonts w:ascii="Brush Script MT" w:hAnsi="Brush Script MT" w:cs="Arial"/>
          <w:i/>
          <w:sz w:val="32"/>
          <w:szCs w:val="32"/>
        </w:rPr>
        <w:t>Adam Kowalski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7D4AC1"/>
    <w:rsid w:val="00DE25CF"/>
    <w:rsid w:val="00EE10E0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812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2018-11-15T14:48:00Z</dcterms:created>
  <dcterms:modified xsi:type="dcterms:W3CDTF">2018-11-15T15:28:00Z</dcterms:modified>
</cp:coreProperties>
</file>